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6A9" w:rsidRDefault="000066A9" w:rsidP="00D15D6E">
      <w:pPr>
        <w:pStyle w:val="01TEXT"/>
        <w:jc w:val="both"/>
        <w:rPr>
          <w:b/>
          <w:color w:val="0070C0"/>
          <w:sz w:val="24"/>
          <w:szCs w:val="24"/>
          <w:lang w:val="de-AT"/>
        </w:rPr>
      </w:pPr>
      <w:r w:rsidRPr="000066A9">
        <w:rPr>
          <w:b/>
          <w:color w:val="0070C0"/>
          <w:sz w:val="24"/>
          <w:szCs w:val="24"/>
          <w:lang w:val="de-AT"/>
        </w:rPr>
        <w:t xml:space="preserve">e-Mobility Division von Fiat Chrysler Automobiles unterstützt </w:t>
      </w:r>
    </w:p>
    <w:p w:rsidR="00D15D6E" w:rsidRDefault="000066A9" w:rsidP="00D15D6E">
      <w:pPr>
        <w:pStyle w:val="01TEXT"/>
        <w:jc w:val="both"/>
        <w:rPr>
          <w:b/>
          <w:color w:val="0070C0"/>
          <w:sz w:val="24"/>
          <w:szCs w:val="24"/>
          <w:lang w:val="de-AT"/>
        </w:rPr>
      </w:pPr>
      <w:r w:rsidRPr="000066A9">
        <w:rPr>
          <w:b/>
          <w:color w:val="0070C0"/>
          <w:sz w:val="24"/>
          <w:szCs w:val="24"/>
          <w:lang w:val="de-AT"/>
        </w:rPr>
        <w:t>„</w:t>
      </w:r>
      <w:proofErr w:type="spellStart"/>
      <w:r w:rsidRPr="000066A9">
        <w:rPr>
          <w:b/>
          <w:color w:val="0070C0"/>
          <w:sz w:val="24"/>
          <w:szCs w:val="24"/>
          <w:lang w:val="de-AT"/>
        </w:rPr>
        <w:t>Visionary</w:t>
      </w:r>
      <w:proofErr w:type="spellEnd"/>
      <w:r w:rsidRPr="000066A9">
        <w:rPr>
          <w:b/>
          <w:color w:val="0070C0"/>
          <w:sz w:val="24"/>
          <w:szCs w:val="24"/>
          <w:lang w:val="de-AT"/>
        </w:rPr>
        <w:t xml:space="preserve"> Days“</w:t>
      </w:r>
    </w:p>
    <w:p w:rsidR="000066A9" w:rsidRPr="00D15D6E" w:rsidRDefault="000066A9" w:rsidP="00D15D6E">
      <w:pPr>
        <w:pStyle w:val="01TEXT"/>
        <w:jc w:val="both"/>
        <w:rPr>
          <w:rFonts w:asciiTheme="minorHAnsi" w:hAnsiTheme="minorHAnsi" w:cstheme="minorHAnsi"/>
          <w:color w:val="0070C0"/>
          <w:lang w:val="de-DE"/>
        </w:rPr>
      </w:pPr>
    </w:p>
    <w:p w:rsidR="00B90A12" w:rsidRDefault="00FE6B69" w:rsidP="008B0AF6">
      <w:pPr>
        <w:pStyle w:val="01TEXT"/>
        <w:rPr>
          <w:rFonts w:eastAsia="Calibri" w:cs="Arial"/>
          <w:i/>
          <w:color w:val="0070C0"/>
          <w:sz w:val="22"/>
          <w:szCs w:val="18"/>
          <w:lang w:val="de-AT" w:eastAsia="en-US"/>
        </w:rPr>
      </w:pPr>
      <w:r w:rsidRPr="00FE6B69">
        <w:rPr>
          <w:rFonts w:eastAsia="Calibri" w:cs="Arial"/>
          <w:i/>
          <w:color w:val="0070C0"/>
          <w:sz w:val="22"/>
          <w:szCs w:val="18"/>
          <w:lang w:val="de-AT" w:eastAsia="en-US"/>
        </w:rPr>
        <w:t xml:space="preserve">Am 23. November 2019 treffen sich rund 1.500 junge Erwachsene in Turin und Genua mit Fachleuten unterschiedlicher Spezialgebiete, um über revolutionäre Zukunftsperspektiven zu diskutieren. Fiat Chrysler Automobiles (FCA) ist offizieller Partner der Veranstaltung.  </w:t>
      </w:r>
      <w:r w:rsidR="00B90A12" w:rsidRPr="00B90A12">
        <w:rPr>
          <w:rFonts w:eastAsia="Calibri" w:cs="Arial"/>
          <w:i/>
          <w:color w:val="0070C0"/>
          <w:sz w:val="22"/>
          <w:szCs w:val="18"/>
          <w:lang w:val="de-AT" w:eastAsia="en-US"/>
        </w:rPr>
        <w:t xml:space="preserve">  </w:t>
      </w:r>
    </w:p>
    <w:p w:rsidR="00B90A12" w:rsidRDefault="00B90A12" w:rsidP="008B0AF6">
      <w:pPr>
        <w:pStyle w:val="01TEXT"/>
        <w:rPr>
          <w:rFonts w:eastAsia="Calibri" w:cs="Arial"/>
          <w:i/>
          <w:color w:val="0070C0"/>
          <w:sz w:val="22"/>
          <w:szCs w:val="18"/>
          <w:lang w:val="de-AT" w:eastAsia="en-US"/>
        </w:rPr>
      </w:pPr>
    </w:p>
    <w:p w:rsidR="008B0AF6" w:rsidRPr="00D8118C" w:rsidRDefault="00890193" w:rsidP="008B0AF6">
      <w:pPr>
        <w:pStyle w:val="01TEXT"/>
        <w:rPr>
          <w:lang w:val="de-AT"/>
        </w:rPr>
      </w:pPr>
      <w:r w:rsidRPr="00D8118C">
        <w:rPr>
          <w:lang w:val="de-AT"/>
        </w:rPr>
        <w:t>Turin</w:t>
      </w:r>
      <w:r w:rsidR="008B0AF6" w:rsidRPr="00D8118C">
        <w:rPr>
          <w:lang w:val="de-AT"/>
        </w:rPr>
        <w:t xml:space="preserve">, </w:t>
      </w:r>
      <w:r w:rsidRPr="00D8118C">
        <w:rPr>
          <w:lang w:val="de-AT"/>
        </w:rPr>
        <w:t xml:space="preserve">im </w:t>
      </w:r>
      <w:r w:rsidR="00D8118C" w:rsidRPr="00D8118C">
        <w:rPr>
          <w:lang w:val="de-AT"/>
        </w:rPr>
        <w:t>November</w:t>
      </w:r>
      <w:r w:rsidR="00EF489C" w:rsidRPr="00D8118C">
        <w:rPr>
          <w:color w:val="auto"/>
          <w:lang w:val="de-AT"/>
        </w:rPr>
        <w:t xml:space="preserve"> </w:t>
      </w:r>
      <w:r w:rsidR="00A32F71" w:rsidRPr="00D8118C">
        <w:rPr>
          <w:lang w:val="de-AT"/>
        </w:rPr>
        <w:t>2019</w:t>
      </w:r>
    </w:p>
    <w:p w:rsidR="008B0AF6" w:rsidRPr="00D8118C" w:rsidRDefault="008B0AF6" w:rsidP="008B0AF6">
      <w:pPr>
        <w:pStyle w:val="01TEXT"/>
        <w:rPr>
          <w:lang w:val="de-AT"/>
        </w:rPr>
      </w:pPr>
    </w:p>
    <w:p w:rsidR="00FE6B69" w:rsidRDefault="00FE6B69" w:rsidP="00FE6B69">
      <w:pPr>
        <w:pStyle w:val="01TEXT"/>
        <w:rPr>
          <w:rFonts w:cs="Arial"/>
          <w:color w:val="auto"/>
          <w:lang w:val="de-DE"/>
        </w:rPr>
      </w:pPr>
      <w:r>
        <w:rPr>
          <w:rFonts w:cs="Arial"/>
          <w:color w:val="auto"/>
          <w:lang w:val="de-DE"/>
        </w:rPr>
        <w:t>Fiat Chrysler Automobiles (FCA) ist offizieller Partner der „</w:t>
      </w:r>
      <w:proofErr w:type="spellStart"/>
      <w:r>
        <w:rPr>
          <w:rFonts w:cs="Arial"/>
          <w:color w:val="auto"/>
          <w:lang w:val="de-DE"/>
        </w:rPr>
        <w:t>Visionary</w:t>
      </w:r>
      <w:proofErr w:type="spellEnd"/>
      <w:r>
        <w:rPr>
          <w:rFonts w:cs="Arial"/>
          <w:color w:val="auto"/>
          <w:lang w:val="de-DE"/>
        </w:rPr>
        <w:t xml:space="preserve"> Days“, einem interdisziplinären Kongress rund um Ideen zur Zukunft. Am 23. November 2019 sind erstmals zwei Orte Schauplatz des Forums. Im „</w:t>
      </w:r>
      <w:proofErr w:type="spellStart"/>
      <w:r>
        <w:rPr>
          <w:rFonts w:cs="Arial"/>
          <w:color w:val="auto"/>
          <w:lang w:val="de-DE"/>
        </w:rPr>
        <w:t>Officine</w:t>
      </w:r>
      <w:proofErr w:type="spellEnd"/>
      <w:r>
        <w:rPr>
          <w:rFonts w:cs="Arial"/>
          <w:color w:val="auto"/>
          <w:lang w:val="de-DE"/>
        </w:rPr>
        <w:t xml:space="preserve"> Grandi </w:t>
      </w:r>
      <w:proofErr w:type="spellStart"/>
      <w:r>
        <w:rPr>
          <w:rFonts w:cs="Arial"/>
          <w:color w:val="auto"/>
          <w:lang w:val="de-DE"/>
        </w:rPr>
        <w:t>Riparazioni</w:t>
      </w:r>
      <w:proofErr w:type="spellEnd"/>
      <w:r>
        <w:rPr>
          <w:rFonts w:cs="Arial"/>
          <w:color w:val="auto"/>
          <w:lang w:val="de-DE"/>
        </w:rPr>
        <w:t xml:space="preserve">“ in Turin und im „Palazzo Ducale“ in Genua treffen sich Fachleute unterschiedlicher Spezialgebiete zu Diskussionen mit voraussichtlich rund 1.500 jungen Erwachsenen. Die e-Mobility Division von FCA gibt Denkanstöße zum Themenkomplex „Smart Cities“, unter dem die vernetzten Städte der Zukunft und deren Mobilitätskonzepte behandelt werden. </w:t>
      </w:r>
      <w:r w:rsidRPr="00551458">
        <w:rPr>
          <w:rFonts w:cs="Arial"/>
          <w:color w:val="auto"/>
          <w:lang w:val="en-US"/>
        </w:rPr>
        <w:t xml:space="preserve">Daniele </w:t>
      </w:r>
      <w:proofErr w:type="spellStart"/>
      <w:r w:rsidRPr="00551458">
        <w:rPr>
          <w:rFonts w:cs="Arial"/>
          <w:color w:val="auto"/>
          <w:lang w:val="en-US"/>
        </w:rPr>
        <w:t>Lucà</w:t>
      </w:r>
      <w:proofErr w:type="spellEnd"/>
      <w:r w:rsidRPr="00551458">
        <w:rPr>
          <w:rFonts w:cs="Arial"/>
          <w:color w:val="auto"/>
          <w:lang w:val="en-US"/>
        </w:rPr>
        <w:t xml:space="preserve">, Head of e-Mobility Business Development FCA EMEA, und Giorgio </w:t>
      </w:r>
      <w:proofErr w:type="spellStart"/>
      <w:r w:rsidRPr="00551458">
        <w:rPr>
          <w:rFonts w:cs="Arial"/>
          <w:color w:val="auto"/>
          <w:lang w:val="en-US"/>
        </w:rPr>
        <w:t>Neri</w:t>
      </w:r>
      <w:proofErr w:type="spellEnd"/>
      <w:r w:rsidRPr="00551458">
        <w:rPr>
          <w:rFonts w:cs="Arial"/>
          <w:color w:val="auto"/>
          <w:lang w:val="en-US"/>
        </w:rPr>
        <w:t>, Head of Fiat 500 Family FCA EMEA, werden in der Woche darauf</w:t>
      </w:r>
      <w:bookmarkStart w:id="0" w:name="_GoBack"/>
      <w:bookmarkEnd w:id="0"/>
      <w:r w:rsidRPr="00551458">
        <w:rPr>
          <w:rFonts w:cs="Arial"/>
          <w:color w:val="auto"/>
          <w:lang w:val="en-US"/>
        </w:rPr>
        <w:t xml:space="preserve"> (30. </w:t>
      </w:r>
      <w:r>
        <w:rPr>
          <w:rFonts w:cs="Arial"/>
          <w:color w:val="auto"/>
          <w:lang w:val="de-DE"/>
        </w:rPr>
        <w:t>November 2019) außerdem die 120 Moderatoren der „</w:t>
      </w:r>
      <w:proofErr w:type="spellStart"/>
      <w:r>
        <w:rPr>
          <w:rFonts w:cs="Arial"/>
          <w:color w:val="auto"/>
          <w:lang w:val="de-DE"/>
        </w:rPr>
        <w:t>Visionary</w:t>
      </w:r>
      <w:proofErr w:type="spellEnd"/>
      <w:r>
        <w:rPr>
          <w:rFonts w:cs="Arial"/>
          <w:color w:val="auto"/>
          <w:lang w:val="de-DE"/>
        </w:rPr>
        <w:t xml:space="preserve"> Days“ im Turiner FCA Werk Mirafiori zu einem Workshop zur Elektro-Mobilität begrüßen.</w:t>
      </w:r>
    </w:p>
    <w:p w:rsidR="00FE6B69" w:rsidRDefault="00FE6B69" w:rsidP="00FE6B69">
      <w:pPr>
        <w:pStyle w:val="01TEXT"/>
        <w:rPr>
          <w:rFonts w:cs="Arial"/>
          <w:color w:val="auto"/>
          <w:lang w:val="de-DE"/>
        </w:rPr>
      </w:pPr>
    </w:p>
    <w:p w:rsidR="00FE6B69" w:rsidRDefault="00FE6B69" w:rsidP="00FE6B69">
      <w:pPr>
        <w:pStyle w:val="01TEXT"/>
        <w:rPr>
          <w:rFonts w:cs="Arial"/>
          <w:color w:val="auto"/>
          <w:lang w:val="de-DE"/>
        </w:rPr>
      </w:pPr>
      <w:r>
        <w:rPr>
          <w:rFonts w:cs="Arial"/>
          <w:color w:val="auto"/>
          <w:lang w:val="de-DE"/>
        </w:rPr>
        <w:t>Kernelement der von Studenten der Polytechnischen Universität Turin organisierten „</w:t>
      </w:r>
      <w:proofErr w:type="spellStart"/>
      <w:r>
        <w:rPr>
          <w:rFonts w:cs="Arial"/>
          <w:color w:val="auto"/>
          <w:lang w:val="de-DE"/>
        </w:rPr>
        <w:t>Visionary</w:t>
      </w:r>
      <w:proofErr w:type="spellEnd"/>
      <w:r>
        <w:rPr>
          <w:rFonts w:cs="Arial"/>
          <w:color w:val="auto"/>
          <w:lang w:val="de-DE"/>
        </w:rPr>
        <w:t xml:space="preserve"> Days“ sind interaktive Diskussionsrunden, in denen junge Menschen mit unterschiedlichen beruflichen oder schulischen Hintergründen ihre Ideen und Konzepte zur Zukunft austauschen. Im kommunikativen Umfeld werden einen ganzen Tag lang Lösungsansätze zu den großen Problemen der Zukunft vorgestellt. Die Themenbereiche sind Rohstoffe, Bewohner, Finanzen und Neue Erde. Die Teilnehmer diskutieren an 120 runden Tischen, jeder zusätzlich besetzt mit einem Moderator. Die Gruppen in Turin und Genua sind über Datenleitungen miteinander verbunden, ihre Ergebnisse und Denkanstöße werden mit Hilfe künstlicher Intelligenz allen Teilnehmern in Echtzeit zur Verfügung gestellt.</w:t>
      </w:r>
    </w:p>
    <w:p w:rsidR="00FE6B69" w:rsidRDefault="00FE6B69" w:rsidP="00FE6B69">
      <w:pPr>
        <w:pStyle w:val="01TEXT"/>
        <w:rPr>
          <w:rFonts w:cs="Arial"/>
          <w:color w:val="auto"/>
          <w:lang w:val="de-DE"/>
        </w:rPr>
      </w:pPr>
    </w:p>
    <w:p w:rsidR="00FE6B69" w:rsidRDefault="00FE6B69" w:rsidP="00FE6B69">
      <w:pPr>
        <w:pStyle w:val="01TEXT"/>
        <w:rPr>
          <w:rFonts w:cs="Arial"/>
          <w:color w:val="auto"/>
          <w:lang w:val="de-DE"/>
        </w:rPr>
      </w:pPr>
      <w:r>
        <w:rPr>
          <w:rFonts w:cs="Arial"/>
          <w:color w:val="auto"/>
          <w:lang w:val="de-DE"/>
        </w:rPr>
        <w:t>Die e-Mobility Division von FCA ist innerhalb der Gruppe im EMEA-Wirtschaftsraum (Europa, Mittlerer Osten, Afrika) die Struktur mit der Verantwortung für die Mobilität der Zukunft. Darunter versteht FCA nicht nur die umfassende Strategie zur Elektrifizierung der Produktpalette. Dazu gehören auch allgemeine Lösungen zur alternativen Nutzung von Fahrzeugen sowie zu generellen Fragen der Mobilität.</w:t>
      </w:r>
    </w:p>
    <w:p w:rsidR="00FE6B69" w:rsidRDefault="00FE6B69" w:rsidP="00FE6B69">
      <w:pPr>
        <w:pStyle w:val="01TEXT"/>
        <w:rPr>
          <w:rFonts w:cs="Arial"/>
          <w:color w:val="auto"/>
          <w:lang w:val="de-DE"/>
        </w:rPr>
      </w:pPr>
    </w:p>
    <w:p w:rsidR="00FE6B69" w:rsidRDefault="00FE6B69" w:rsidP="00FE6B69">
      <w:pPr>
        <w:pStyle w:val="01TEXT"/>
        <w:rPr>
          <w:rFonts w:cs="Arial"/>
          <w:color w:val="auto"/>
          <w:lang w:val="de-DE"/>
        </w:rPr>
      </w:pPr>
      <w:r>
        <w:rPr>
          <w:rFonts w:cs="Arial"/>
          <w:color w:val="auto"/>
          <w:lang w:val="de-DE"/>
        </w:rPr>
        <w:t xml:space="preserve">Weitere Informationen unter www.visionarydays.it.      </w:t>
      </w:r>
    </w:p>
    <w:p w:rsidR="00FE6B69" w:rsidRDefault="00FE6B69" w:rsidP="00FE6B69">
      <w:pPr>
        <w:pStyle w:val="01TEXT"/>
        <w:rPr>
          <w:rFonts w:cs="Arial"/>
          <w:color w:val="auto"/>
          <w:lang w:val="de-DE"/>
        </w:rPr>
      </w:pPr>
    </w:p>
    <w:p w:rsidR="00FE6B69" w:rsidRPr="00F24CED" w:rsidRDefault="00FE6B69" w:rsidP="00FE6B69">
      <w:pPr>
        <w:rPr>
          <w:rFonts w:cs="Arial"/>
          <w:szCs w:val="18"/>
          <w:lang w:val="de-DE"/>
        </w:rPr>
      </w:pPr>
    </w:p>
    <w:p w:rsidR="00B90A12" w:rsidRPr="00F24CED" w:rsidRDefault="00B90A12" w:rsidP="00B90A12">
      <w:pPr>
        <w:rPr>
          <w:rFonts w:cs="Arial"/>
          <w:szCs w:val="18"/>
          <w:lang w:val="de-DE"/>
        </w:rPr>
      </w:pPr>
    </w:p>
    <w:p w:rsidR="00890193" w:rsidRPr="00B90A12" w:rsidRDefault="00890193" w:rsidP="00ED052F">
      <w:pPr>
        <w:pStyle w:val="04NomeLetteraItalic"/>
        <w:spacing w:line="240" w:lineRule="auto"/>
        <w:rPr>
          <w:rFonts w:asciiTheme="majorHAnsi" w:hAnsiTheme="majorHAnsi" w:cstheme="majorHAnsi"/>
          <w:i w:val="0"/>
          <w:szCs w:val="16"/>
        </w:rPr>
      </w:pPr>
    </w:p>
    <w:p w:rsidR="00FE6B69" w:rsidRDefault="00FE6B69" w:rsidP="00ED052F">
      <w:pPr>
        <w:pStyle w:val="04NomeLetteraItalic"/>
        <w:spacing w:line="240" w:lineRule="auto"/>
        <w:rPr>
          <w:rFonts w:asciiTheme="majorHAnsi" w:hAnsiTheme="majorHAnsi" w:cstheme="majorHAnsi"/>
          <w:i w:val="0"/>
          <w:szCs w:val="16"/>
          <w:lang w:val="de-AT"/>
        </w:rPr>
      </w:pPr>
    </w:p>
    <w:p w:rsidR="00890193" w:rsidRPr="00D8118C" w:rsidRDefault="00D8118C" w:rsidP="00ED052F">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Kon</w:t>
      </w:r>
      <w:r w:rsidR="00890193" w:rsidRPr="00D8118C">
        <w:rPr>
          <w:rFonts w:asciiTheme="majorHAnsi" w:hAnsiTheme="majorHAnsi" w:cstheme="majorHAnsi"/>
          <w:i w:val="0"/>
          <w:szCs w:val="16"/>
          <w:lang w:val="de-AT"/>
        </w:rPr>
        <w:t>takt:</w:t>
      </w:r>
    </w:p>
    <w:p w:rsidR="00890193" w:rsidRPr="00D8118C" w:rsidRDefault="00890193" w:rsidP="00ED052F">
      <w:pPr>
        <w:pStyle w:val="04NomeLetteraItalic"/>
        <w:spacing w:line="240" w:lineRule="auto"/>
        <w:rPr>
          <w:rFonts w:asciiTheme="majorHAnsi" w:hAnsiTheme="majorHAnsi" w:cstheme="majorHAnsi"/>
          <w:i w:val="0"/>
          <w:szCs w:val="16"/>
          <w:lang w:val="de-AT"/>
        </w:rPr>
      </w:pPr>
    </w:p>
    <w:p w:rsidR="00ED052F"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Andreas Blecha</w:t>
      </w:r>
    </w:p>
    <w:p w:rsidR="002022A5"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Public Relations Manager</w:t>
      </w:r>
    </w:p>
    <w:p w:rsidR="002022A5" w:rsidRPr="00D8118C" w:rsidRDefault="00E64F82"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FCA</w:t>
      </w:r>
      <w:r w:rsidR="002022A5" w:rsidRPr="00D8118C">
        <w:rPr>
          <w:rFonts w:asciiTheme="majorHAnsi" w:hAnsiTheme="majorHAnsi" w:cstheme="majorHAnsi"/>
          <w:i w:val="0"/>
          <w:szCs w:val="16"/>
          <w:lang w:val="de-AT"/>
        </w:rPr>
        <w:t xml:space="preserve"> Austria GmbH</w:t>
      </w:r>
    </w:p>
    <w:p w:rsidR="002022A5"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Schönbrunner Straße 297 - 307, 1120 Wien</w:t>
      </w:r>
    </w:p>
    <w:p w:rsidR="002022A5"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 xml:space="preserve">Tel: </w:t>
      </w:r>
      <w:r w:rsidRPr="00D8118C">
        <w:rPr>
          <w:rFonts w:asciiTheme="majorHAnsi" w:hAnsiTheme="majorHAnsi" w:cstheme="majorHAnsi"/>
          <w:i w:val="0"/>
          <w:szCs w:val="16"/>
          <w:lang w:val="de-AT"/>
        </w:rPr>
        <w:tab/>
        <w:t>01-68001 1088</w:t>
      </w:r>
    </w:p>
    <w:p w:rsidR="002022A5"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E-Mail:</w:t>
      </w:r>
      <w:r w:rsidRPr="00D8118C">
        <w:rPr>
          <w:rFonts w:asciiTheme="majorHAnsi" w:hAnsiTheme="majorHAnsi" w:cstheme="majorHAnsi"/>
          <w:i w:val="0"/>
          <w:szCs w:val="16"/>
          <w:lang w:val="de-AT"/>
        </w:rPr>
        <w:tab/>
      </w:r>
      <w:hyperlink r:id="rId9" w:history="1">
        <w:r w:rsidRPr="00D8118C">
          <w:rPr>
            <w:rStyle w:val="Hyperlink"/>
            <w:rFonts w:asciiTheme="majorHAnsi" w:hAnsiTheme="majorHAnsi" w:cstheme="majorHAnsi"/>
            <w:i w:val="0"/>
            <w:szCs w:val="16"/>
            <w:lang w:val="de-AT"/>
          </w:rPr>
          <w:t>andreas.blecha@fcagroup.com</w:t>
        </w:r>
      </w:hyperlink>
    </w:p>
    <w:p w:rsidR="0045305E"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 xml:space="preserve">Fiat Presse im Web: </w:t>
      </w:r>
      <w:hyperlink r:id="rId10" w:history="1">
        <w:r w:rsidRPr="00D8118C">
          <w:rPr>
            <w:rStyle w:val="Hyperlink"/>
            <w:rFonts w:asciiTheme="majorHAnsi" w:hAnsiTheme="majorHAnsi" w:cstheme="majorHAnsi"/>
            <w:i w:val="0"/>
            <w:szCs w:val="16"/>
            <w:lang w:val="de-AT"/>
          </w:rPr>
          <w:t>www.fiatpress.at</w:t>
        </w:r>
      </w:hyperlink>
    </w:p>
    <w:sectPr w:rsidR="0045305E" w:rsidRPr="00D8118C" w:rsidSect="0086283C">
      <w:headerReference w:type="default" r:id="rId11"/>
      <w:footerReference w:type="default" r:id="rId12"/>
      <w:headerReference w:type="first" r:id="rId13"/>
      <w:footerReference w:type="first" r:id="rId14"/>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D8118C"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D98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D8118C"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866B"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7646"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FE6B69"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FE6B69" w:rsidRPr="00FE6B69">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B089CE1"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FE6B69" w:rsidRPr="00FE6B69">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33D1"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2A476"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CAF"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823B6"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60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0781"/>
    <w:rsid w:val="000066A9"/>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F35"/>
    <w:rsid w:val="0013681A"/>
    <w:rsid w:val="001548BA"/>
    <w:rsid w:val="001749F1"/>
    <w:rsid w:val="00197ACC"/>
    <w:rsid w:val="001A0BE5"/>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25778"/>
    <w:rsid w:val="00441CCB"/>
    <w:rsid w:val="004475B3"/>
    <w:rsid w:val="0045305E"/>
    <w:rsid w:val="00466418"/>
    <w:rsid w:val="004667BD"/>
    <w:rsid w:val="004A0EAB"/>
    <w:rsid w:val="004B1A39"/>
    <w:rsid w:val="004B28D5"/>
    <w:rsid w:val="004C6F14"/>
    <w:rsid w:val="004D35F7"/>
    <w:rsid w:val="004E0ACC"/>
    <w:rsid w:val="004E4CF8"/>
    <w:rsid w:val="004F6C4E"/>
    <w:rsid w:val="004F7160"/>
    <w:rsid w:val="00520FAB"/>
    <w:rsid w:val="00523673"/>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35E4F"/>
    <w:rsid w:val="00643032"/>
    <w:rsid w:val="006544AA"/>
    <w:rsid w:val="00673EBC"/>
    <w:rsid w:val="00697CAA"/>
    <w:rsid w:val="006A176F"/>
    <w:rsid w:val="006E7FE9"/>
    <w:rsid w:val="006F0C6B"/>
    <w:rsid w:val="00700033"/>
    <w:rsid w:val="007368CD"/>
    <w:rsid w:val="00751609"/>
    <w:rsid w:val="0076489F"/>
    <w:rsid w:val="00777FC7"/>
    <w:rsid w:val="007A0B23"/>
    <w:rsid w:val="007B3C55"/>
    <w:rsid w:val="007B775D"/>
    <w:rsid w:val="007C7691"/>
    <w:rsid w:val="007D46E9"/>
    <w:rsid w:val="007F3A3A"/>
    <w:rsid w:val="00825B19"/>
    <w:rsid w:val="00847945"/>
    <w:rsid w:val="0086283C"/>
    <w:rsid w:val="008708D9"/>
    <w:rsid w:val="00873E41"/>
    <w:rsid w:val="00881AE2"/>
    <w:rsid w:val="00890193"/>
    <w:rsid w:val="00894716"/>
    <w:rsid w:val="008B0AF6"/>
    <w:rsid w:val="008D658F"/>
    <w:rsid w:val="00901CA8"/>
    <w:rsid w:val="0090278D"/>
    <w:rsid w:val="009164CA"/>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C1645"/>
    <w:rsid w:val="00AE3B84"/>
    <w:rsid w:val="00B02389"/>
    <w:rsid w:val="00B1626F"/>
    <w:rsid w:val="00B231D3"/>
    <w:rsid w:val="00B35CCE"/>
    <w:rsid w:val="00B42058"/>
    <w:rsid w:val="00B528E5"/>
    <w:rsid w:val="00B56CCF"/>
    <w:rsid w:val="00B668AB"/>
    <w:rsid w:val="00B90A12"/>
    <w:rsid w:val="00BA22A7"/>
    <w:rsid w:val="00BB39EE"/>
    <w:rsid w:val="00BB7006"/>
    <w:rsid w:val="00BD06F0"/>
    <w:rsid w:val="00BD5DFC"/>
    <w:rsid w:val="00BE050E"/>
    <w:rsid w:val="00BF1EB7"/>
    <w:rsid w:val="00C0331C"/>
    <w:rsid w:val="00C409C3"/>
    <w:rsid w:val="00C466D5"/>
    <w:rsid w:val="00CE2C17"/>
    <w:rsid w:val="00D15D6E"/>
    <w:rsid w:val="00D43DDA"/>
    <w:rsid w:val="00D54482"/>
    <w:rsid w:val="00D8118C"/>
    <w:rsid w:val="00D82971"/>
    <w:rsid w:val="00D86D00"/>
    <w:rsid w:val="00D90126"/>
    <w:rsid w:val="00D9449F"/>
    <w:rsid w:val="00D95C1D"/>
    <w:rsid w:val="00DA370C"/>
    <w:rsid w:val="00DE5DEC"/>
    <w:rsid w:val="00DF3437"/>
    <w:rsid w:val="00E242B3"/>
    <w:rsid w:val="00E35D9B"/>
    <w:rsid w:val="00E44B42"/>
    <w:rsid w:val="00E471B4"/>
    <w:rsid w:val="00E64F82"/>
    <w:rsid w:val="00E81717"/>
    <w:rsid w:val="00E84EBA"/>
    <w:rsid w:val="00EA6A58"/>
    <w:rsid w:val="00EC3397"/>
    <w:rsid w:val="00ED052F"/>
    <w:rsid w:val="00EF489C"/>
    <w:rsid w:val="00F25D1D"/>
    <w:rsid w:val="00F45978"/>
    <w:rsid w:val="00F5379F"/>
    <w:rsid w:val="00F6438A"/>
    <w:rsid w:val="00F66FF7"/>
    <w:rsid w:val="00F848D2"/>
    <w:rsid w:val="00F84F40"/>
    <w:rsid w:val="00F86634"/>
    <w:rsid w:val="00FD290A"/>
    <w:rsid w:val="00FE6B69"/>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6017" fill="f" fillcolor="white" stroke="f">
      <v:fill color="white" on="f"/>
      <v:stroke on="f"/>
    </o:shapedefaults>
    <o:shapelayout v:ext="edit">
      <o:idmap v:ext="edit" data="1"/>
    </o:shapelayout>
  </w:shapeDefaults>
  <w:doNotEmbedSmartTags/>
  <w:decimalSymbol w:val=","/>
  <w:listSeparator w:val=";"/>
  <w15:docId w15:val="{EDF9A3E7-4B7A-4989-8BE6-1BBACC66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B90A12"/>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842">
      <w:bodyDiv w:val="1"/>
      <w:marLeft w:val="0"/>
      <w:marRight w:val="0"/>
      <w:marTop w:val="0"/>
      <w:marBottom w:val="0"/>
      <w:divBdr>
        <w:top w:val="none" w:sz="0" w:space="0" w:color="auto"/>
        <w:left w:val="none" w:sz="0" w:space="0" w:color="auto"/>
        <w:bottom w:val="none" w:sz="0" w:space="0" w:color="auto"/>
        <w:right w:val="none" w:sz="0" w:space="0" w:color="auto"/>
      </w:divBdr>
    </w:div>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263348471">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64050433">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938CD3-22E6-419F-888B-9D9F4BA5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412</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2759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2018-01-09T14:39:00Z</cp:lastPrinted>
  <dcterms:created xsi:type="dcterms:W3CDTF">2019-11-14T13:56:00Z</dcterms:created>
  <dcterms:modified xsi:type="dcterms:W3CDTF">2019-11-14T13:57:00Z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